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7D" w:rsidRPr="00A70506" w:rsidRDefault="003F1442" w:rsidP="00A16744">
      <w:pPr>
        <w:pStyle w:val="NoSpacing"/>
        <w:rPr>
          <w:szCs w:val="20"/>
        </w:rPr>
      </w:pPr>
      <w:r>
        <w:rPr>
          <w:szCs w:val="20"/>
        </w:rPr>
        <w:t xml:space="preserve"> </w:t>
      </w:r>
      <w:r w:rsidR="004B097D" w:rsidRPr="00A70506">
        <w:rPr>
          <w:szCs w:val="20"/>
        </w:rPr>
        <w:t xml:space="preserve">Minutes of the </w:t>
      </w:r>
      <w:r>
        <w:rPr>
          <w:szCs w:val="20"/>
        </w:rPr>
        <w:t>October 19</w:t>
      </w:r>
      <w:r w:rsidR="004B097D" w:rsidRPr="00A70506">
        <w:rPr>
          <w:szCs w:val="20"/>
        </w:rPr>
        <w:t xml:space="preserve">, 2016 </w:t>
      </w:r>
      <w:r w:rsidR="00D93731" w:rsidRPr="005B213C">
        <w:t>Administrative Review Hearing, held in the Weber County Planning Division Office, 2380 Washington Blvd., Suite 240, Ogden UT, commencing at 4:00 p.m</w:t>
      </w:r>
      <w:r w:rsidR="00D93731">
        <w:t>.</w:t>
      </w:r>
    </w:p>
    <w:p w:rsidR="0077639C" w:rsidRPr="00A70506" w:rsidRDefault="0077639C" w:rsidP="00A16744">
      <w:pPr>
        <w:tabs>
          <w:tab w:val="left" w:pos="1440"/>
          <w:tab w:val="left" w:pos="5040"/>
          <w:tab w:val="left" w:pos="6480"/>
        </w:tabs>
        <w:rPr>
          <w:sz w:val="20"/>
          <w:szCs w:val="20"/>
        </w:rPr>
      </w:pPr>
    </w:p>
    <w:p w:rsidR="0077639C" w:rsidRPr="00A70506" w:rsidRDefault="0077639C" w:rsidP="00A16744">
      <w:pPr>
        <w:tabs>
          <w:tab w:val="left" w:pos="1440"/>
          <w:tab w:val="left" w:pos="5040"/>
          <w:tab w:val="left" w:pos="6480"/>
        </w:tabs>
        <w:rPr>
          <w:strike/>
          <w:sz w:val="20"/>
          <w:szCs w:val="20"/>
        </w:rPr>
      </w:pPr>
      <w:r w:rsidRPr="00A70506">
        <w:rPr>
          <w:b/>
          <w:sz w:val="20"/>
          <w:szCs w:val="20"/>
        </w:rPr>
        <w:t>Staff Present:</w:t>
      </w:r>
      <w:r w:rsidRPr="00A70506">
        <w:rPr>
          <w:b/>
          <w:sz w:val="20"/>
          <w:szCs w:val="20"/>
        </w:rPr>
        <w:tab/>
      </w:r>
      <w:r w:rsidR="003F1442">
        <w:rPr>
          <w:b/>
          <w:sz w:val="20"/>
          <w:szCs w:val="20"/>
        </w:rPr>
        <w:t>Rick Grover, Planning Director, Charlie Ewert,</w:t>
      </w:r>
      <w:r w:rsidR="00FD3888">
        <w:rPr>
          <w:b/>
          <w:sz w:val="20"/>
          <w:szCs w:val="20"/>
        </w:rPr>
        <w:t xml:space="preserve"> Principal </w:t>
      </w:r>
      <w:r w:rsidR="00C767F8">
        <w:rPr>
          <w:b/>
          <w:sz w:val="20"/>
          <w:szCs w:val="20"/>
        </w:rPr>
        <w:t>Planner;</w:t>
      </w:r>
      <w:r w:rsidR="003F1442">
        <w:rPr>
          <w:b/>
          <w:sz w:val="20"/>
          <w:szCs w:val="20"/>
        </w:rPr>
        <w:t xml:space="preserve"> </w:t>
      </w:r>
      <w:r w:rsidR="00FD3888">
        <w:rPr>
          <w:b/>
          <w:sz w:val="20"/>
          <w:szCs w:val="20"/>
        </w:rPr>
        <w:t>Felix Lleverino, Planner</w:t>
      </w:r>
      <w:r w:rsidR="00613E0D" w:rsidRPr="00A70506">
        <w:rPr>
          <w:b/>
          <w:sz w:val="20"/>
          <w:szCs w:val="20"/>
        </w:rPr>
        <w:t>; Tiffany Bennett, Office Specialist</w:t>
      </w:r>
    </w:p>
    <w:p w:rsidR="00611582" w:rsidRPr="00A70506" w:rsidRDefault="00FC1069" w:rsidP="00A16744">
      <w:pPr>
        <w:tabs>
          <w:tab w:val="left" w:pos="1440"/>
          <w:tab w:val="left" w:pos="5040"/>
          <w:tab w:val="left" w:pos="6480"/>
        </w:tabs>
        <w:rPr>
          <w:sz w:val="20"/>
          <w:szCs w:val="20"/>
        </w:rPr>
      </w:pPr>
      <w:r w:rsidRPr="00A70506">
        <w:rPr>
          <w:sz w:val="20"/>
          <w:szCs w:val="20"/>
        </w:rPr>
        <w:tab/>
      </w:r>
      <w:r w:rsidRPr="00A70506">
        <w:rPr>
          <w:sz w:val="20"/>
          <w:szCs w:val="20"/>
        </w:rPr>
        <w:tab/>
      </w:r>
      <w:r w:rsidRPr="00A70506">
        <w:rPr>
          <w:sz w:val="20"/>
          <w:szCs w:val="20"/>
        </w:rPr>
        <w:tab/>
      </w:r>
      <w:r w:rsidR="00611582" w:rsidRPr="00A70506">
        <w:rPr>
          <w:sz w:val="20"/>
          <w:szCs w:val="20"/>
        </w:rPr>
        <w:tab/>
      </w:r>
    </w:p>
    <w:p w:rsidR="00AF11FC" w:rsidRPr="00F275B1" w:rsidRDefault="00BB3214" w:rsidP="00A16744">
      <w:pPr>
        <w:tabs>
          <w:tab w:val="left" w:pos="1440"/>
          <w:tab w:val="left" w:pos="3780"/>
          <w:tab w:val="left" w:pos="6480"/>
        </w:tabs>
        <w:ind w:left="1440" w:hanging="1440"/>
        <w:rPr>
          <w:b/>
          <w:sz w:val="20"/>
          <w:szCs w:val="20"/>
        </w:rPr>
      </w:pPr>
      <w:r w:rsidRPr="00A70506">
        <w:rPr>
          <w:b/>
          <w:sz w:val="20"/>
          <w:szCs w:val="20"/>
        </w:rPr>
        <w:t>Attending:</w:t>
      </w:r>
      <w:r w:rsidR="00AF11FC">
        <w:rPr>
          <w:b/>
          <w:sz w:val="20"/>
          <w:szCs w:val="20"/>
        </w:rPr>
        <w:t xml:space="preserve">    </w:t>
      </w:r>
      <w:r w:rsidR="00AF11FC" w:rsidRPr="00F84EF9">
        <w:rPr>
          <w:b/>
          <w:sz w:val="20"/>
          <w:szCs w:val="20"/>
        </w:rPr>
        <w:t xml:space="preserve">ITEM #1:    </w:t>
      </w:r>
    </w:p>
    <w:p w:rsidR="00AF11FC" w:rsidRDefault="00AF11FC" w:rsidP="00D93731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b/>
          <w:sz w:val="20"/>
          <w:szCs w:val="20"/>
        </w:rPr>
      </w:pPr>
      <w:r w:rsidRPr="00F84EF9">
        <w:rPr>
          <w:b/>
          <w:sz w:val="20"/>
          <w:szCs w:val="20"/>
        </w:rPr>
        <w:tab/>
        <w:t xml:space="preserve">  ITEM #2:   </w:t>
      </w:r>
      <w:r w:rsidR="0083734D">
        <w:rPr>
          <w:b/>
          <w:sz w:val="20"/>
          <w:szCs w:val="20"/>
        </w:rPr>
        <w:t>Tom Fehr, Rick P Gol</w:t>
      </w:r>
      <w:r w:rsidR="003F1442">
        <w:rPr>
          <w:b/>
          <w:sz w:val="20"/>
          <w:szCs w:val="20"/>
        </w:rPr>
        <w:t>de</w:t>
      </w:r>
    </w:p>
    <w:p w:rsidR="003F1442" w:rsidRPr="00F275B1" w:rsidRDefault="003F1442" w:rsidP="003F1442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ITEM #3:    Annette Heslop, Roger Heslop</w:t>
      </w:r>
    </w:p>
    <w:p w:rsidR="00D93731" w:rsidRDefault="00AF11FC" w:rsidP="006B4CC3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sz w:val="20"/>
          <w:szCs w:val="20"/>
        </w:rPr>
      </w:pPr>
      <w:r w:rsidRPr="00F84EF9">
        <w:rPr>
          <w:sz w:val="20"/>
          <w:szCs w:val="20"/>
        </w:rPr>
        <w:tab/>
        <w:t xml:space="preserve"> </w:t>
      </w:r>
    </w:p>
    <w:p w:rsidR="006B4CC3" w:rsidRPr="006B4CC3" w:rsidRDefault="006B4CC3" w:rsidP="006B4CC3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sz w:val="20"/>
          <w:szCs w:val="20"/>
        </w:rPr>
      </w:pPr>
    </w:p>
    <w:p w:rsidR="00FC4A0F" w:rsidRDefault="003F1442" w:rsidP="003F1442">
      <w:pPr>
        <w:pStyle w:val="ListParagraph"/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Consideration and action for an amendment to Edgewater Beach Resort PRUD CUP 2003-12 site plan with CUP 2012-02, an already approved conditional permit. This request is specifically to modify the building designs.</w:t>
      </w:r>
      <w:r w:rsidR="00FD3888">
        <w:rPr>
          <w:b/>
          <w:sz w:val="20"/>
          <w:szCs w:val="20"/>
        </w:rPr>
        <w:t xml:space="preserve"> Chad Bessinger, applicant. </w:t>
      </w:r>
      <w:r w:rsidR="009A7A2B" w:rsidRPr="004A210C">
        <w:rPr>
          <w:sz w:val="20"/>
          <w:szCs w:val="20"/>
        </w:rPr>
        <w:t xml:space="preserve"> </w:t>
      </w:r>
      <w:r w:rsidR="00FD3888">
        <w:rPr>
          <w:sz w:val="20"/>
          <w:szCs w:val="20"/>
        </w:rPr>
        <w:t>Rick Grover indicated</w:t>
      </w:r>
      <w:r w:rsidR="004A210C" w:rsidRPr="004A210C">
        <w:rPr>
          <w:sz w:val="20"/>
          <w:szCs w:val="20"/>
        </w:rPr>
        <w:t xml:space="preserve"> that the applicant had</w:t>
      </w:r>
      <w:r w:rsidR="009A7A2B" w:rsidRPr="004A210C">
        <w:rPr>
          <w:sz w:val="20"/>
          <w:szCs w:val="20"/>
        </w:rPr>
        <w:t xml:space="preserve"> originally</w:t>
      </w:r>
      <w:r w:rsidR="00FD3888">
        <w:rPr>
          <w:sz w:val="20"/>
          <w:szCs w:val="20"/>
        </w:rPr>
        <w:t xml:space="preserve"> had</w:t>
      </w:r>
      <w:r w:rsidR="009A7A2B" w:rsidRPr="004A210C">
        <w:rPr>
          <w:sz w:val="20"/>
          <w:szCs w:val="20"/>
        </w:rPr>
        <w:t xml:space="preserve"> some building approvals approved</w:t>
      </w:r>
      <w:r w:rsidR="007F0987" w:rsidRPr="004A210C">
        <w:rPr>
          <w:sz w:val="20"/>
          <w:szCs w:val="20"/>
        </w:rPr>
        <w:t xml:space="preserve"> with the elevation. The applicant wants to change a wall that did not match a pair of walls that fit in with the existing architecture better. The staff recommends approval of the request for an amendment to a conditional use permit for Edgewater Beach Resort PRUD to modify the building designs. </w:t>
      </w:r>
      <w:r w:rsidR="00275D1B">
        <w:rPr>
          <w:sz w:val="20"/>
          <w:szCs w:val="20"/>
        </w:rPr>
        <w:t xml:space="preserve">This </w:t>
      </w:r>
      <w:r w:rsidR="00FD3888">
        <w:rPr>
          <w:sz w:val="20"/>
          <w:szCs w:val="20"/>
        </w:rPr>
        <w:t xml:space="preserve">item </w:t>
      </w:r>
      <w:r w:rsidR="00275D1B">
        <w:rPr>
          <w:sz w:val="20"/>
          <w:szCs w:val="20"/>
        </w:rPr>
        <w:t>s</w:t>
      </w:r>
      <w:r w:rsidR="004A210C" w:rsidRPr="004A210C">
        <w:rPr>
          <w:sz w:val="20"/>
          <w:szCs w:val="20"/>
        </w:rPr>
        <w:t xml:space="preserve">tands approved. </w:t>
      </w:r>
      <w:r w:rsidR="007F0987" w:rsidRPr="004A210C">
        <w:rPr>
          <w:sz w:val="20"/>
          <w:szCs w:val="20"/>
        </w:rPr>
        <w:t xml:space="preserve"> </w:t>
      </w:r>
    </w:p>
    <w:p w:rsidR="003F1442" w:rsidRDefault="003F1442" w:rsidP="003F1442">
      <w:pPr>
        <w:jc w:val="both"/>
        <w:rPr>
          <w:b/>
          <w:sz w:val="20"/>
          <w:szCs w:val="20"/>
        </w:rPr>
      </w:pPr>
    </w:p>
    <w:p w:rsidR="001272DA" w:rsidRPr="001272DA" w:rsidRDefault="003F1442" w:rsidP="003F1442">
      <w:pPr>
        <w:pStyle w:val="ListParagraph"/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Consideration and action on an administrative application for final plat approval of Wheeler Hollow Subdivision, a one lot subdivision.</w:t>
      </w:r>
      <w:r w:rsidR="00FD3888">
        <w:rPr>
          <w:b/>
          <w:sz w:val="20"/>
          <w:szCs w:val="20"/>
        </w:rPr>
        <w:t xml:space="preserve"> Fredrick Golde, applicant. </w:t>
      </w:r>
      <w:r w:rsidR="004A210C">
        <w:rPr>
          <w:sz w:val="20"/>
          <w:szCs w:val="20"/>
        </w:rPr>
        <w:t xml:space="preserve">Charlie Ewert started by saying </w:t>
      </w:r>
      <w:r w:rsidR="0083734D">
        <w:rPr>
          <w:sz w:val="20"/>
          <w:szCs w:val="20"/>
        </w:rPr>
        <w:t>Weber</w:t>
      </w:r>
      <w:r w:rsidR="00FD3888">
        <w:rPr>
          <w:sz w:val="20"/>
          <w:szCs w:val="20"/>
        </w:rPr>
        <w:t xml:space="preserve"> County required Rick Golde to p</w:t>
      </w:r>
      <w:r w:rsidR="0083734D">
        <w:rPr>
          <w:sz w:val="20"/>
          <w:szCs w:val="20"/>
        </w:rPr>
        <w:t xml:space="preserve">lat his one lot subdivision. There was a variance granted on the rear </w:t>
      </w:r>
      <w:r w:rsidR="003E2715">
        <w:rPr>
          <w:sz w:val="20"/>
          <w:szCs w:val="20"/>
        </w:rPr>
        <w:t xml:space="preserve">30 ft. </w:t>
      </w:r>
      <w:proofErr w:type="gramStart"/>
      <w:r w:rsidR="003E2715">
        <w:rPr>
          <w:sz w:val="20"/>
          <w:szCs w:val="20"/>
        </w:rPr>
        <w:t>setback</w:t>
      </w:r>
      <w:proofErr w:type="gramEnd"/>
      <w:r w:rsidR="003E2715">
        <w:rPr>
          <w:sz w:val="20"/>
          <w:szCs w:val="20"/>
        </w:rPr>
        <w:t>, in the F-40 Zone</w:t>
      </w:r>
      <w:r w:rsidR="0083734D">
        <w:rPr>
          <w:sz w:val="20"/>
          <w:szCs w:val="20"/>
        </w:rPr>
        <w:t>. It was granted by the Board of Adjustment for 5 feet. There is a code under non-conforming lots that allow</w:t>
      </w:r>
      <w:r w:rsidR="003E2715">
        <w:rPr>
          <w:sz w:val="20"/>
          <w:szCs w:val="20"/>
        </w:rPr>
        <w:t>s</w:t>
      </w:r>
      <w:r w:rsidR="0083734D">
        <w:rPr>
          <w:sz w:val="20"/>
          <w:szCs w:val="20"/>
        </w:rPr>
        <w:t xml:space="preserve"> the site setbacks to be reduced to no greater than 5 feet on one side and 8 feet </w:t>
      </w:r>
      <w:r w:rsidR="009F4E18">
        <w:rPr>
          <w:sz w:val="20"/>
          <w:szCs w:val="20"/>
        </w:rPr>
        <w:t>on the other side. The front setback is 75 feet in the Zone, but since the house predates that setback</w:t>
      </w:r>
      <w:r w:rsidR="003E2715">
        <w:rPr>
          <w:sz w:val="20"/>
          <w:szCs w:val="20"/>
        </w:rPr>
        <w:t>,</w:t>
      </w:r>
      <w:r w:rsidR="009F4E18">
        <w:rPr>
          <w:sz w:val="20"/>
          <w:szCs w:val="20"/>
        </w:rPr>
        <w:t xml:space="preserve"> it is</w:t>
      </w:r>
      <w:r w:rsidR="003E2715">
        <w:rPr>
          <w:sz w:val="20"/>
          <w:szCs w:val="20"/>
        </w:rPr>
        <w:t xml:space="preserve"> considered</w:t>
      </w:r>
      <w:r w:rsidR="009F4E18">
        <w:rPr>
          <w:sz w:val="20"/>
          <w:szCs w:val="20"/>
        </w:rPr>
        <w:t xml:space="preserve"> a non-conforming setback. The applicant is not </w:t>
      </w:r>
      <w:r w:rsidR="003E2715">
        <w:rPr>
          <w:sz w:val="20"/>
          <w:szCs w:val="20"/>
        </w:rPr>
        <w:t>proposing</w:t>
      </w:r>
      <w:r w:rsidR="009F4E18">
        <w:rPr>
          <w:sz w:val="20"/>
          <w:szCs w:val="20"/>
        </w:rPr>
        <w:t xml:space="preserve"> to further encroach into that setback or any of the other alternative setbacks. The lot g</w:t>
      </w:r>
      <w:r w:rsidR="00275D1B">
        <w:rPr>
          <w:sz w:val="20"/>
          <w:szCs w:val="20"/>
        </w:rPr>
        <w:t>ets access from a private right-of-</w:t>
      </w:r>
      <w:r w:rsidR="009F4E18">
        <w:rPr>
          <w:sz w:val="20"/>
          <w:szCs w:val="20"/>
        </w:rPr>
        <w:t>wa</w:t>
      </w:r>
      <w:r w:rsidR="00C17DF2">
        <w:rPr>
          <w:sz w:val="20"/>
          <w:szCs w:val="20"/>
        </w:rPr>
        <w:t>y from the rear of the property. The private right-of-way exists because the creek now occupies the primary right-of-way. The County’s code does allow for</w:t>
      </w:r>
      <w:r w:rsidR="00C767F8">
        <w:rPr>
          <w:sz w:val="20"/>
          <w:szCs w:val="20"/>
        </w:rPr>
        <w:t xml:space="preserve"> a</w:t>
      </w:r>
      <w:r w:rsidR="00C17DF2">
        <w:rPr>
          <w:sz w:val="20"/>
          <w:szCs w:val="20"/>
        </w:rPr>
        <w:t xml:space="preserve"> private right-of-way</w:t>
      </w:r>
      <w:r w:rsidR="003E2715">
        <w:rPr>
          <w:sz w:val="20"/>
          <w:szCs w:val="20"/>
        </w:rPr>
        <w:t xml:space="preserve"> to happen because of the circumstances</w:t>
      </w:r>
      <w:r w:rsidR="00C17DF2">
        <w:rPr>
          <w:sz w:val="20"/>
          <w:szCs w:val="20"/>
        </w:rPr>
        <w:t>. The Weber County Fire</w:t>
      </w:r>
      <w:r w:rsidR="003E2715">
        <w:rPr>
          <w:sz w:val="20"/>
          <w:szCs w:val="20"/>
        </w:rPr>
        <w:t xml:space="preserve"> District</w:t>
      </w:r>
      <w:r w:rsidR="00C17DF2">
        <w:rPr>
          <w:sz w:val="20"/>
          <w:szCs w:val="20"/>
        </w:rPr>
        <w:t xml:space="preserve"> Chief allows for </w:t>
      </w:r>
      <w:r w:rsidR="003E2715">
        <w:rPr>
          <w:sz w:val="20"/>
          <w:szCs w:val="20"/>
        </w:rPr>
        <w:t>the right-of-way</w:t>
      </w:r>
      <w:r w:rsidR="00C17DF2">
        <w:rPr>
          <w:sz w:val="20"/>
          <w:szCs w:val="20"/>
        </w:rPr>
        <w:t xml:space="preserve"> to be reduced from a 16 foot wide right-of-way to the recorded 12 foot right-of-way</w:t>
      </w:r>
      <w:r w:rsidR="001272DA">
        <w:rPr>
          <w:sz w:val="20"/>
          <w:szCs w:val="20"/>
        </w:rPr>
        <w:t xml:space="preserve"> because of the circumstances and the time restraints of the topography. The staff recommends final plat approval of Wheeler Hollow Subdivision. </w:t>
      </w:r>
    </w:p>
    <w:p w:rsidR="003E2715" w:rsidRDefault="003E2715" w:rsidP="001272DA">
      <w:pPr>
        <w:ind w:left="720"/>
        <w:jc w:val="both"/>
        <w:rPr>
          <w:sz w:val="20"/>
          <w:szCs w:val="20"/>
        </w:rPr>
      </w:pPr>
    </w:p>
    <w:p w:rsidR="001272DA" w:rsidRDefault="001272DA" w:rsidP="001272DA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Tom Fehr asked how the right-of-way was created. Charlie Ewert replied that they would have to look into the records to find out. </w:t>
      </w:r>
    </w:p>
    <w:p w:rsidR="003E2715" w:rsidRDefault="003E2715" w:rsidP="001272DA">
      <w:pPr>
        <w:ind w:left="720"/>
        <w:jc w:val="both"/>
        <w:rPr>
          <w:sz w:val="20"/>
          <w:szCs w:val="20"/>
        </w:rPr>
      </w:pPr>
    </w:p>
    <w:p w:rsidR="003F1442" w:rsidRPr="001272DA" w:rsidRDefault="001272DA" w:rsidP="001272DA">
      <w:pPr>
        <w:ind w:left="720"/>
        <w:jc w:val="both"/>
        <w:rPr>
          <w:b/>
          <w:sz w:val="20"/>
          <w:szCs w:val="20"/>
        </w:rPr>
      </w:pPr>
      <w:r>
        <w:rPr>
          <w:sz w:val="20"/>
          <w:szCs w:val="20"/>
        </w:rPr>
        <w:t>Rick Grover stated that if there are no other questions</w:t>
      </w:r>
      <w:r w:rsidR="003E2715">
        <w:rPr>
          <w:sz w:val="20"/>
          <w:szCs w:val="20"/>
        </w:rPr>
        <w:t>,</w:t>
      </w:r>
      <w:r>
        <w:rPr>
          <w:sz w:val="20"/>
          <w:szCs w:val="20"/>
        </w:rPr>
        <w:t xml:space="preserve"> then this subdivision stands approved. </w:t>
      </w:r>
      <w:r w:rsidRPr="001272DA">
        <w:rPr>
          <w:sz w:val="20"/>
          <w:szCs w:val="20"/>
        </w:rPr>
        <w:t xml:space="preserve">  </w:t>
      </w:r>
    </w:p>
    <w:p w:rsidR="003F1442" w:rsidRPr="003F1442" w:rsidRDefault="003F1442" w:rsidP="003F1442">
      <w:pPr>
        <w:pStyle w:val="ListParagraph"/>
        <w:rPr>
          <w:b/>
          <w:sz w:val="20"/>
          <w:szCs w:val="20"/>
        </w:rPr>
      </w:pPr>
    </w:p>
    <w:p w:rsidR="002F5AE8" w:rsidRPr="002F5AE8" w:rsidRDefault="003F1442" w:rsidP="003F1442">
      <w:pPr>
        <w:pStyle w:val="ListParagraph"/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Consideration and action on an administrative application for final approval of the Heslop Subdivision.</w:t>
      </w:r>
      <w:r w:rsidR="003E2715">
        <w:rPr>
          <w:b/>
          <w:sz w:val="20"/>
          <w:szCs w:val="20"/>
        </w:rPr>
        <w:t xml:space="preserve"> Cole Eskelson, applicant.</w:t>
      </w:r>
      <w:r>
        <w:rPr>
          <w:b/>
          <w:sz w:val="20"/>
          <w:szCs w:val="20"/>
        </w:rPr>
        <w:t xml:space="preserve"> </w:t>
      </w:r>
      <w:r w:rsidR="00FC5FAA">
        <w:rPr>
          <w:sz w:val="20"/>
          <w:szCs w:val="20"/>
        </w:rPr>
        <w:t xml:space="preserve">Felix Lleverino said this is a one lot </w:t>
      </w:r>
      <w:r w:rsidR="003E2715">
        <w:rPr>
          <w:sz w:val="20"/>
          <w:szCs w:val="20"/>
        </w:rPr>
        <w:t>subdivision.</w:t>
      </w:r>
      <w:r w:rsidR="00FC5FAA">
        <w:rPr>
          <w:sz w:val="20"/>
          <w:szCs w:val="20"/>
        </w:rPr>
        <w:t xml:space="preserve"> </w:t>
      </w:r>
      <w:r w:rsidR="003E2715">
        <w:rPr>
          <w:sz w:val="20"/>
          <w:szCs w:val="20"/>
        </w:rPr>
        <w:t>The</w:t>
      </w:r>
      <w:r w:rsidR="00FC5FAA">
        <w:rPr>
          <w:sz w:val="20"/>
          <w:szCs w:val="20"/>
        </w:rPr>
        <w:t xml:space="preserve"> applicant would like to expand the size of the existing subdivision</w:t>
      </w:r>
      <w:r w:rsidR="00C767F8">
        <w:rPr>
          <w:sz w:val="20"/>
          <w:szCs w:val="20"/>
        </w:rPr>
        <w:t>,</w:t>
      </w:r>
      <w:r w:rsidR="00FC5FAA">
        <w:rPr>
          <w:sz w:val="20"/>
          <w:szCs w:val="20"/>
        </w:rPr>
        <w:t xml:space="preserve"> which is currently a non-conforming lot due to the lack </w:t>
      </w:r>
      <w:r w:rsidR="003377E7">
        <w:rPr>
          <w:sz w:val="20"/>
          <w:szCs w:val="20"/>
        </w:rPr>
        <w:t>of neither proper</w:t>
      </w:r>
      <w:r w:rsidR="00FC5FAA">
        <w:rPr>
          <w:sz w:val="20"/>
          <w:szCs w:val="20"/>
        </w:rPr>
        <w:t xml:space="preserve"> frontage nor are</w:t>
      </w:r>
      <w:r w:rsidR="00D0345C">
        <w:rPr>
          <w:sz w:val="20"/>
          <w:szCs w:val="20"/>
        </w:rPr>
        <w:t>a for the A</w:t>
      </w:r>
      <w:r w:rsidR="003377E7">
        <w:rPr>
          <w:sz w:val="20"/>
          <w:szCs w:val="20"/>
        </w:rPr>
        <w:t>-2 zone</w:t>
      </w:r>
      <w:r w:rsidR="00C767F8">
        <w:rPr>
          <w:sz w:val="20"/>
          <w:szCs w:val="20"/>
        </w:rPr>
        <w:t xml:space="preserve"> where it is located</w:t>
      </w:r>
      <w:r w:rsidR="00CD0A85">
        <w:rPr>
          <w:sz w:val="20"/>
          <w:szCs w:val="20"/>
        </w:rPr>
        <w:t>. This is why Colt Eskelson,</w:t>
      </w:r>
      <w:r w:rsidR="003377E7">
        <w:rPr>
          <w:sz w:val="20"/>
          <w:szCs w:val="20"/>
        </w:rPr>
        <w:t xml:space="preserve"> Annette Heslop</w:t>
      </w:r>
      <w:r w:rsidR="003E2715">
        <w:rPr>
          <w:sz w:val="20"/>
          <w:szCs w:val="20"/>
        </w:rPr>
        <w:t>, and Roger Heslop pro</w:t>
      </w:r>
      <w:r w:rsidR="00CD0A85">
        <w:rPr>
          <w:sz w:val="20"/>
          <w:szCs w:val="20"/>
        </w:rPr>
        <w:t>posed</w:t>
      </w:r>
      <w:r w:rsidR="00977FEA">
        <w:rPr>
          <w:sz w:val="20"/>
          <w:szCs w:val="20"/>
        </w:rPr>
        <w:t xml:space="preserve"> to create </w:t>
      </w:r>
      <w:r w:rsidR="00275D1B">
        <w:rPr>
          <w:sz w:val="20"/>
          <w:szCs w:val="20"/>
        </w:rPr>
        <w:t>an</w:t>
      </w:r>
      <w:r w:rsidR="00977FEA">
        <w:rPr>
          <w:sz w:val="20"/>
          <w:szCs w:val="20"/>
        </w:rPr>
        <w:t xml:space="preserve"> official plat </w:t>
      </w:r>
      <w:r w:rsidR="00C767F8">
        <w:rPr>
          <w:sz w:val="20"/>
          <w:szCs w:val="20"/>
        </w:rPr>
        <w:t>that expanse</w:t>
      </w:r>
      <w:r w:rsidR="00977FEA">
        <w:rPr>
          <w:sz w:val="20"/>
          <w:szCs w:val="20"/>
        </w:rPr>
        <w:t xml:space="preserve"> the lot to conform to the A-2 Zone. It would bring it up to 40,000 square feet, which is the required minimum for the A-2</w:t>
      </w:r>
      <w:r w:rsidR="003E2715">
        <w:rPr>
          <w:sz w:val="20"/>
          <w:szCs w:val="20"/>
        </w:rPr>
        <w:t xml:space="preserve"> zone</w:t>
      </w:r>
      <w:r w:rsidR="00977FEA">
        <w:rPr>
          <w:sz w:val="20"/>
          <w:szCs w:val="20"/>
        </w:rPr>
        <w:t>, and it would bring the frontage to 150 feet along 5100 W which is where the access</w:t>
      </w:r>
      <w:r w:rsidR="002F5AE8">
        <w:rPr>
          <w:sz w:val="20"/>
          <w:szCs w:val="20"/>
        </w:rPr>
        <w:t xml:space="preserve"> from. The </w:t>
      </w:r>
      <w:r w:rsidR="003E2715">
        <w:rPr>
          <w:sz w:val="20"/>
          <w:szCs w:val="20"/>
        </w:rPr>
        <w:t xml:space="preserve">Planning </w:t>
      </w:r>
      <w:r w:rsidR="002F5AE8">
        <w:rPr>
          <w:sz w:val="20"/>
          <w:szCs w:val="20"/>
        </w:rPr>
        <w:t>staff recommend</w:t>
      </w:r>
      <w:r w:rsidR="003E2715">
        <w:rPr>
          <w:sz w:val="20"/>
          <w:szCs w:val="20"/>
        </w:rPr>
        <w:t>s approval</w:t>
      </w:r>
      <w:r w:rsidR="002F5AE8">
        <w:rPr>
          <w:sz w:val="20"/>
          <w:szCs w:val="20"/>
        </w:rPr>
        <w:t xml:space="preserve">. </w:t>
      </w:r>
    </w:p>
    <w:p w:rsidR="00C767F8" w:rsidRDefault="00C767F8" w:rsidP="002F5AE8">
      <w:pPr>
        <w:ind w:left="720"/>
        <w:jc w:val="both"/>
        <w:rPr>
          <w:sz w:val="20"/>
          <w:szCs w:val="20"/>
        </w:rPr>
      </w:pPr>
    </w:p>
    <w:p w:rsidR="003F1442" w:rsidRPr="002F5AE8" w:rsidRDefault="002F5AE8" w:rsidP="002F5AE8">
      <w:pPr>
        <w:ind w:left="720"/>
        <w:jc w:val="both"/>
        <w:rPr>
          <w:b/>
          <w:sz w:val="20"/>
          <w:szCs w:val="20"/>
        </w:rPr>
      </w:pPr>
      <w:r>
        <w:rPr>
          <w:sz w:val="20"/>
          <w:szCs w:val="20"/>
        </w:rPr>
        <w:t>Rick Grover stated that if there are no other questions</w:t>
      </w:r>
      <w:r w:rsidR="007212BE">
        <w:rPr>
          <w:sz w:val="20"/>
          <w:szCs w:val="20"/>
        </w:rPr>
        <w:t>,</w:t>
      </w:r>
      <w:r>
        <w:rPr>
          <w:sz w:val="20"/>
          <w:szCs w:val="20"/>
        </w:rPr>
        <w:t xml:space="preserve"> then this subdivision stands approved. </w:t>
      </w:r>
      <w:r w:rsidR="00977FEA" w:rsidRPr="002F5AE8">
        <w:rPr>
          <w:sz w:val="20"/>
          <w:szCs w:val="20"/>
        </w:rPr>
        <w:t xml:space="preserve"> </w:t>
      </w:r>
      <w:r w:rsidR="00CD0A85" w:rsidRPr="002F5AE8">
        <w:rPr>
          <w:sz w:val="20"/>
          <w:szCs w:val="20"/>
        </w:rPr>
        <w:t xml:space="preserve"> </w:t>
      </w:r>
    </w:p>
    <w:p w:rsidR="003F1442" w:rsidRPr="003F1442" w:rsidRDefault="003F1442" w:rsidP="003F1442">
      <w:pPr>
        <w:pStyle w:val="ListParagraph"/>
        <w:rPr>
          <w:b/>
          <w:sz w:val="20"/>
          <w:szCs w:val="20"/>
        </w:rPr>
      </w:pPr>
    </w:p>
    <w:p w:rsidR="003F1442" w:rsidRPr="003F1442" w:rsidRDefault="003F1442" w:rsidP="003F1442">
      <w:pPr>
        <w:jc w:val="both"/>
        <w:rPr>
          <w:b/>
          <w:sz w:val="20"/>
          <w:szCs w:val="20"/>
        </w:rPr>
      </w:pPr>
    </w:p>
    <w:p w:rsidR="00D93731" w:rsidRPr="00D93731" w:rsidRDefault="00D93731" w:rsidP="009465FE">
      <w:pPr>
        <w:pStyle w:val="ListParagraph"/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Adjournment: </w:t>
      </w:r>
      <w:r>
        <w:rPr>
          <w:sz w:val="20"/>
          <w:szCs w:val="20"/>
        </w:rPr>
        <w:t>There being no further business, t</w:t>
      </w:r>
      <w:r w:rsidR="00D0345C">
        <w:rPr>
          <w:sz w:val="20"/>
          <w:szCs w:val="20"/>
        </w:rPr>
        <w:t>he meeting was adjourned at 4:15</w:t>
      </w:r>
      <w:r>
        <w:rPr>
          <w:sz w:val="20"/>
          <w:szCs w:val="20"/>
        </w:rPr>
        <w:t xml:space="preserve"> p.m.</w:t>
      </w:r>
    </w:p>
    <w:p w:rsidR="00F93560" w:rsidRPr="00A70506" w:rsidRDefault="00F93560" w:rsidP="00A16744">
      <w:pPr>
        <w:ind w:left="720" w:hanging="720"/>
        <w:jc w:val="both"/>
        <w:rPr>
          <w:sz w:val="20"/>
          <w:szCs w:val="20"/>
        </w:rPr>
      </w:pPr>
    </w:p>
    <w:p w:rsidR="008C4601" w:rsidRPr="00A70506" w:rsidRDefault="008C4601" w:rsidP="00A16744">
      <w:pPr>
        <w:pStyle w:val="NoSpacing"/>
        <w:ind w:left="720" w:firstLine="720"/>
        <w:rPr>
          <w:szCs w:val="20"/>
        </w:rPr>
      </w:pPr>
      <w:r w:rsidRPr="00A70506">
        <w:rPr>
          <w:szCs w:val="20"/>
        </w:rPr>
        <w:t xml:space="preserve">               Respectfully Submitted, </w:t>
      </w:r>
    </w:p>
    <w:p w:rsidR="001B60C4" w:rsidRDefault="008C4601" w:rsidP="00BA505C">
      <w:pPr>
        <w:pStyle w:val="NoSpacing"/>
        <w:ind w:left="720" w:firstLine="720"/>
        <w:rPr>
          <w:szCs w:val="20"/>
        </w:rPr>
      </w:pPr>
      <w:r w:rsidRPr="00A70506">
        <w:rPr>
          <w:szCs w:val="20"/>
        </w:rPr>
        <w:t xml:space="preserve">               </w:t>
      </w:r>
      <w:r w:rsidR="006A26D9" w:rsidRPr="00A70506">
        <w:rPr>
          <w:szCs w:val="20"/>
        </w:rPr>
        <w:t>Tiffany Bennett, Lead Office Specialist</w:t>
      </w:r>
    </w:p>
    <w:p w:rsidR="00CF5DE2" w:rsidRDefault="00CF5DE2" w:rsidP="00BA505C">
      <w:pPr>
        <w:pStyle w:val="NoSpacing"/>
        <w:ind w:left="720" w:firstLine="720"/>
        <w:rPr>
          <w:szCs w:val="20"/>
        </w:rPr>
      </w:pPr>
    </w:p>
    <w:p w:rsidR="00CF5DE2" w:rsidRPr="00A70506" w:rsidRDefault="00CF5DE2" w:rsidP="00CF5DE2">
      <w:pPr>
        <w:pStyle w:val="NoSpacing"/>
        <w:ind w:left="360"/>
      </w:pPr>
    </w:p>
    <w:sectPr w:rsidR="00CF5DE2" w:rsidRPr="00A70506" w:rsidSect="001B60C4">
      <w:footerReference w:type="default" r:id="rId8"/>
      <w:type w:val="continuous"/>
      <w:pgSz w:w="12240" w:h="15840" w:code="1"/>
      <w:pgMar w:top="900" w:right="907" w:bottom="810" w:left="907" w:header="720" w:footer="4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15" w:rsidRDefault="003E2715" w:rsidP="006675BB">
      <w:r>
        <w:separator/>
      </w:r>
    </w:p>
  </w:endnote>
  <w:endnote w:type="continuationSeparator" w:id="0">
    <w:p w:rsidR="003E2715" w:rsidRDefault="003E2715" w:rsidP="00667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15" w:rsidRDefault="003E2715" w:rsidP="006B4CC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Reviewed 10/28/2016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767F8" w:rsidRPr="00C767F8">
        <w:rPr>
          <w:rFonts w:asciiTheme="majorHAnsi" w:hAnsiTheme="majorHAnsi"/>
          <w:noProof/>
        </w:rPr>
        <w:t>1</w:t>
      </w:r>
    </w:fldSimple>
  </w:p>
  <w:p w:rsidR="003E2715" w:rsidRDefault="003E2715" w:rsidP="006B4CC3"/>
  <w:p w:rsidR="003E2715" w:rsidRDefault="003E2715" w:rsidP="006B4CC3">
    <w:pPr>
      <w:pStyle w:val="Footer"/>
    </w:pPr>
  </w:p>
  <w:p w:rsidR="003E2715" w:rsidRPr="006B4CC3" w:rsidRDefault="003E2715" w:rsidP="006B4C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15" w:rsidRDefault="003E2715" w:rsidP="006675BB">
      <w:r>
        <w:separator/>
      </w:r>
    </w:p>
  </w:footnote>
  <w:footnote w:type="continuationSeparator" w:id="0">
    <w:p w:rsidR="003E2715" w:rsidRDefault="003E2715" w:rsidP="00667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055"/>
    <w:multiLevelType w:val="hybridMultilevel"/>
    <w:tmpl w:val="37A648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045B7F"/>
    <w:multiLevelType w:val="hybridMultilevel"/>
    <w:tmpl w:val="CF6635BC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DAC37AE"/>
    <w:multiLevelType w:val="hybridMultilevel"/>
    <w:tmpl w:val="9B604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14425"/>
    <w:multiLevelType w:val="hybridMultilevel"/>
    <w:tmpl w:val="09C2C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0756F"/>
    <w:multiLevelType w:val="hybridMultilevel"/>
    <w:tmpl w:val="02221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17076"/>
    <w:multiLevelType w:val="hybridMultilevel"/>
    <w:tmpl w:val="09CE6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A0A5A"/>
    <w:multiLevelType w:val="hybridMultilevel"/>
    <w:tmpl w:val="37A648EA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>
    <w:nsid w:val="3EFC7A51"/>
    <w:multiLevelType w:val="hybridMultilevel"/>
    <w:tmpl w:val="EF6EF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60780"/>
    <w:multiLevelType w:val="hybridMultilevel"/>
    <w:tmpl w:val="82382CA0"/>
    <w:lvl w:ilvl="0" w:tplc="9BFC96B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46BB252D"/>
    <w:multiLevelType w:val="hybridMultilevel"/>
    <w:tmpl w:val="B6927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015"/>
    <w:rsid w:val="0000640D"/>
    <w:rsid w:val="0000675F"/>
    <w:rsid w:val="000157B4"/>
    <w:rsid w:val="00021C7D"/>
    <w:rsid w:val="0002204C"/>
    <w:rsid w:val="00022BE0"/>
    <w:rsid w:val="00023363"/>
    <w:rsid w:val="00024C1C"/>
    <w:rsid w:val="000264C3"/>
    <w:rsid w:val="00027644"/>
    <w:rsid w:val="00031106"/>
    <w:rsid w:val="00031FAB"/>
    <w:rsid w:val="0003593B"/>
    <w:rsid w:val="00041D33"/>
    <w:rsid w:val="00044B5B"/>
    <w:rsid w:val="0005034A"/>
    <w:rsid w:val="0005043B"/>
    <w:rsid w:val="00050557"/>
    <w:rsid w:val="0005068B"/>
    <w:rsid w:val="00050A46"/>
    <w:rsid w:val="000532CE"/>
    <w:rsid w:val="00062364"/>
    <w:rsid w:val="000672B9"/>
    <w:rsid w:val="0008024D"/>
    <w:rsid w:val="00093597"/>
    <w:rsid w:val="00096E8F"/>
    <w:rsid w:val="000A1F4D"/>
    <w:rsid w:val="000A2043"/>
    <w:rsid w:val="000A3D66"/>
    <w:rsid w:val="000B1947"/>
    <w:rsid w:val="000B2AA8"/>
    <w:rsid w:val="000B31F0"/>
    <w:rsid w:val="000B3641"/>
    <w:rsid w:val="000B437D"/>
    <w:rsid w:val="000C0BFE"/>
    <w:rsid w:val="000C4F65"/>
    <w:rsid w:val="000C6969"/>
    <w:rsid w:val="000C7E42"/>
    <w:rsid w:val="000C7EEB"/>
    <w:rsid w:val="000D1586"/>
    <w:rsid w:val="000D3460"/>
    <w:rsid w:val="000D4C13"/>
    <w:rsid w:val="000D6A49"/>
    <w:rsid w:val="000D792A"/>
    <w:rsid w:val="000E55F5"/>
    <w:rsid w:val="000F1504"/>
    <w:rsid w:val="000F1860"/>
    <w:rsid w:val="000F21B1"/>
    <w:rsid w:val="000F4E95"/>
    <w:rsid w:val="000F6958"/>
    <w:rsid w:val="000F6EA1"/>
    <w:rsid w:val="00102AD6"/>
    <w:rsid w:val="001108BF"/>
    <w:rsid w:val="00110B9C"/>
    <w:rsid w:val="00112973"/>
    <w:rsid w:val="00115BC6"/>
    <w:rsid w:val="00116FAE"/>
    <w:rsid w:val="0012133A"/>
    <w:rsid w:val="0012501F"/>
    <w:rsid w:val="00125AAC"/>
    <w:rsid w:val="001272DA"/>
    <w:rsid w:val="00131FFC"/>
    <w:rsid w:val="00132029"/>
    <w:rsid w:val="00134223"/>
    <w:rsid w:val="00136618"/>
    <w:rsid w:val="001462AC"/>
    <w:rsid w:val="00147431"/>
    <w:rsid w:val="00147680"/>
    <w:rsid w:val="001501C0"/>
    <w:rsid w:val="0015024D"/>
    <w:rsid w:val="00151BC0"/>
    <w:rsid w:val="0015458E"/>
    <w:rsid w:val="001551A3"/>
    <w:rsid w:val="00156570"/>
    <w:rsid w:val="00157711"/>
    <w:rsid w:val="0016186C"/>
    <w:rsid w:val="001632EC"/>
    <w:rsid w:val="00163900"/>
    <w:rsid w:val="001718B4"/>
    <w:rsid w:val="001721E5"/>
    <w:rsid w:val="00172ABB"/>
    <w:rsid w:val="00174395"/>
    <w:rsid w:val="00174DB1"/>
    <w:rsid w:val="0018210F"/>
    <w:rsid w:val="00182690"/>
    <w:rsid w:val="00183F11"/>
    <w:rsid w:val="00184AC6"/>
    <w:rsid w:val="001905F5"/>
    <w:rsid w:val="00190B35"/>
    <w:rsid w:val="001912A2"/>
    <w:rsid w:val="001933BA"/>
    <w:rsid w:val="001A56B5"/>
    <w:rsid w:val="001A5798"/>
    <w:rsid w:val="001A7AAB"/>
    <w:rsid w:val="001A7D6E"/>
    <w:rsid w:val="001B0D93"/>
    <w:rsid w:val="001B28C1"/>
    <w:rsid w:val="001B4D77"/>
    <w:rsid w:val="001B60C4"/>
    <w:rsid w:val="001C12BD"/>
    <w:rsid w:val="001C53D1"/>
    <w:rsid w:val="001C6C5A"/>
    <w:rsid w:val="001C7E0D"/>
    <w:rsid w:val="001D103A"/>
    <w:rsid w:val="001D28DA"/>
    <w:rsid w:val="001D4381"/>
    <w:rsid w:val="001D6116"/>
    <w:rsid w:val="001D63D0"/>
    <w:rsid w:val="001D6717"/>
    <w:rsid w:val="001E0E35"/>
    <w:rsid w:val="001E0E3F"/>
    <w:rsid w:val="001E6221"/>
    <w:rsid w:val="001F053B"/>
    <w:rsid w:val="001F0FDD"/>
    <w:rsid w:val="001F353F"/>
    <w:rsid w:val="001F61C2"/>
    <w:rsid w:val="001F76B8"/>
    <w:rsid w:val="00202AA2"/>
    <w:rsid w:val="002041BA"/>
    <w:rsid w:val="002042D6"/>
    <w:rsid w:val="00210C51"/>
    <w:rsid w:val="002131A4"/>
    <w:rsid w:val="00222573"/>
    <w:rsid w:val="00222A6F"/>
    <w:rsid w:val="002242F0"/>
    <w:rsid w:val="002247E5"/>
    <w:rsid w:val="00225F8E"/>
    <w:rsid w:val="00226132"/>
    <w:rsid w:val="0022783B"/>
    <w:rsid w:val="00227AF6"/>
    <w:rsid w:val="0023069F"/>
    <w:rsid w:val="00231F7C"/>
    <w:rsid w:val="00234815"/>
    <w:rsid w:val="002369E1"/>
    <w:rsid w:val="00237489"/>
    <w:rsid w:val="002401AF"/>
    <w:rsid w:val="002456AD"/>
    <w:rsid w:val="00245E60"/>
    <w:rsid w:val="002500EE"/>
    <w:rsid w:val="00260CDC"/>
    <w:rsid w:val="00261449"/>
    <w:rsid w:val="00262A48"/>
    <w:rsid w:val="00264C58"/>
    <w:rsid w:val="002665CA"/>
    <w:rsid w:val="002723B4"/>
    <w:rsid w:val="00274904"/>
    <w:rsid w:val="00275D1B"/>
    <w:rsid w:val="00276A4A"/>
    <w:rsid w:val="00285B3E"/>
    <w:rsid w:val="00287EE0"/>
    <w:rsid w:val="002957E2"/>
    <w:rsid w:val="0029660C"/>
    <w:rsid w:val="002978CD"/>
    <w:rsid w:val="002A17EF"/>
    <w:rsid w:val="002A2D11"/>
    <w:rsid w:val="002B4038"/>
    <w:rsid w:val="002B5B8A"/>
    <w:rsid w:val="002B78BF"/>
    <w:rsid w:val="002B7B69"/>
    <w:rsid w:val="002B7B88"/>
    <w:rsid w:val="002C558F"/>
    <w:rsid w:val="002D2C1D"/>
    <w:rsid w:val="002D4F8F"/>
    <w:rsid w:val="002D6E52"/>
    <w:rsid w:val="002D78C5"/>
    <w:rsid w:val="002E34C0"/>
    <w:rsid w:val="002E5AC5"/>
    <w:rsid w:val="002E7E69"/>
    <w:rsid w:val="002F1551"/>
    <w:rsid w:val="002F3CF9"/>
    <w:rsid w:val="002F5AE8"/>
    <w:rsid w:val="002F64C5"/>
    <w:rsid w:val="002F68D3"/>
    <w:rsid w:val="002F77FB"/>
    <w:rsid w:val="00303ABC"/>
    <w:rsid w:val="00305DF0"/>
    <w:rsid w:val="00307C78"/>
    <w:rsid w:val="003119D1"/>
    <w:rsid w:val="00314037"/>
    <w:rsid w:val="00322A29"/>
    <w:rsid w:val="00325BE1"/>
    <w:rsid w:val="00326793"/>
    <w:rsid w:val="00333C83"/>
    <w:rsid w:val="003347A2"/>
    <w:rsid w:val="003377E7"/>
    <w:rsid w:val="00340A84"/>
    <w:rsid w:val="0034125F"/>
    <w:rsid w:val="00342E6B"/>
    <w:rsid w:val="003442E8"/>
    <w:rsid w:val="00350F21"/>
    <w:rsid w:val="003511E6"/>
    <w:rsid w:val="00351274"/>
    <w:rsid w:val="003559BA"/>
    <w:rsid w:val="00357DDC"/>
    <w:rsid w:val="0036631B"/>
    <w:rsid w:val="00380038"/>
    <w:rsid w:val="00380109"/>
    <w:rsid w:val="00381E78"/>
    <w:rsid w:val="00382D3F"/>
    <w:rsid w:val="0038793C"/>
    <w:rsid w:val="0038799B"/>
    <w:rsid w:val="0039069F"/>
    <w:rsid w:val="00396942"/>
    <w:rsid w:val="003A0103"/>
    <w:rsid w:val="003A0921"/>
    <w:rsid w:val="003A26BD"/>
    <w:rsid w:val="003A3D6E"/>
    <w:rsid w:val="003A7BF7"/>
    <w:rsid w:val="003B0754"/>
    <w:rsid w:val="003B5015"/>
    <w:rsid w:val="003B5571"/>
    <w:rsid w:val="003B5EA4"/>
    <w:rsid w:val="003C2532"/>
    <w:rsid w:val="003C2949"/>
    <w:rsid w:val="003D0459"/>
    <w:rsid w:val="003D1886"/>
    <w:rsid w:val="003D258B"/>
    <w:rsid w:val="003D2C2D"/>
    <w:rsid w:val="003E06AF"/>
    <w:rsid w:val="003E1AFF"/>
    <w:rsid w:val="003E2715"/>
    <w:rsid w:val="003E46C9"/>
    <w:rsid w:val="003E556E"/>
    <w:rsid w:val="003E6A86"/>
    <w:rsid w:val="003E7038"/>
    <w:rsid w:val="003F1442"/>
    <w:rsid w:val="003F3E23"/>
    <w:rsid w:val="003F78D8"/>
    <w:rsid w:val="003F7B5C"/>
    <w:rsid w:val="00401211"/>
    <w:rsid w:val="00403443"/>
    <w:rsid w:val="0040612B"/>
    <w:rsid w:val="00410BD2"/>
    <w:rsid w:val="0041114B"/>
    <w:rsid w:val="00412186"/>
    <w:rsid w:val="00422AFF"/>
    <w:rsid w:val="004256B1"/>
    <w:rsid w:val="004302ED"/>
    <w:rsid w:val="004318BC"/>
    <w:rsid w:val="00436AF6"/>
    <w:rsid w:val="00440FEB"/>
    <w:rsid w:val="00441592"/>
    <w:rsid w:val="004422E9"/>
    <w:rsid w:val="00442B41"/>
    <w:rsid w:val="00444223"/>
    <w:rsid w:val="00450A3F"/>
    <w:rsid w:val="00451906"/>
    <w:rsid w:val="00451FD4"/>
    <w:rsid w:val="0045304F"/>
    <w:rsid w:val="00457DEE"/>
    <w:rsid w:val="00460E76"/>
    <w:rsid w:val="00464808"/>
    <w:rsid w:val="00466D4F"/>
    <w:rsid w:val="0046791D"/>
    <w:rsid w:val="00472F9C"/>
    <w:rsid w:val="00473588"/>
    <w:rsid w:val="00477ED9"/>
    <w:rsid w:val="00480338"/>
    <w:rsid w:val="00482E69"/>
    <w:rsid w:val="00484537"/>
    <w:rsid w:val="00486E65"/>
    <w:rsid w:val="00491682"/>
    <w:rsid w:val="00495C43"/>
    <w:rsid w:val="00496C85"/>
    <w:rsid w:val="004A1CD1"/>
    <w:rsid w:val="004A210C"/>
    <w:rsid w:val="004A7A29"/>
    <w:rsid w:val="004B097D"/>
    <w:rsid w:val="004B55BA"/>
    <w:rsid w:val="004B58AC"/>
    <w:rsid w:val="004B5AA7"/>
    <w:rsid w:val="004B5B5B"/>
    <w:rsid w:val="004B6EF7"/>
    <w:rsid w:val="004B740E"/>
    <w:rsid w:val="004C31D3"/>
    <w:rsid w:val="004C6484"/>
    <w:rsid w:val="004C6C7A"/>
    <w:rsid w:val="004D055D"/>
    <w:rsid w:val="004D0C2F"/>
    <w:rsid w:val="004D18FE"/>
    <w:rsid w:val="004D691E"/>
    <w:rsid w:val="004D7804"/>
    <w:rsid w:val="004E1877"/>
    <w:rsid w:val="004E1D15"/>
    <w:rsid w:val="004E7EBB"/>
    <w:rsid w:val="00503DC8"/>
    <w:rsid w:val="00505218"/>
    <w:rsid w:val="00506998"/>
    <w:rsid w:val="005166B9"/>
    <w:rsid w:val="00517767"/>
    <w:rsid w:val="00520BC4"/>
    <w:rsid w:val="00522634"/>
    <w:rsid w:val="00522EEB"/>
    <w:rsid w:val="005257C3"/>
    <w:rsid w:val="00526127"/>
    <w:rsid w:val="005266C8"/>
    <w:rsid w:val="005331A1"/>
    <w:rsid w:val="00534794"/>
    <w:rsid w:val="005348F5"/>
    <w:rsid w:val="0053777F"/>
    <w:rsid w:val="00540B47"/>
    <w:rsid w:val="0054238F"/>
    <w:rsid w:val="005434CA"/>
    <w:rsid w:val="00543AC7"/>
    <w:rsid w:val="005501FB"/>
    <w:rsid w:val="00554A6E"/>
    <w:rsid w:val="0056061D"/>
    <w:rsid w:val="00562D12"/>
    <w:rsid w:val="00564C00"/>
    <w:rsid w:val="005718BA"/>
    <w:rsid w:val="00571D2E"/>
    <w:rsid w:val="00572040"/>
    <w:rsid w:val="005738BA"/>
    <w:rsid w:val="00580356"/>
    <w:rsid w:val="005808BA"/>
    <w:rsid w:val="00581EFC"/>
    <w:rsid w:val="00582D7C"/>
    <w:rsid w:val="0058419C"/>
    <w:rsid w:val="005877A8"/>
    <w:rsid w:val="005950DC"/>
    <w:rsid w:val="00596B59"/>
    <w:rsid w:val="005A0652"/>
    <w:rsid w:val="005A1F65"/>
    <w:rsid w:val="005A4812"/>
    <w:rsid w:val="005A557C"/>
    <w:rsid w:val="005A6747"/>
    <w:rsid w:val="005A705B"/>
    <w:rsid w:val="005B16A5"/>
    <w:rsid w:val="005C0CB0"/>
    <w:rsid w:val="005C2B73"/>
    <w:rsid w:val="005D02A4"/>
    <w:rsid w:val="005D66C4"/>
    <w:rsid w:val="005D7B55"/>
    <w:rsid w:val="005E0ABC"/>
    <w:rsid w:val="005E22CB"/>
    <w:rsid w:val="005E2FB9"/>
    <w:rsid w:val="005E6AC6"/>
    <w:rsid w:val="005E6FFC"/>
    <w:rsid w:val="005F6A35"/>
    <w:rsid w:val="0060131A"/>
    <w:rsid w:val="006032A9"/>
    <w:rsid w:val="006044EF"/>
    <w:rsid w:val="006048E1"/>
    <w:rsid w:val="0060587D"/>
    <w:rsid w:val="00611582"/>
    <w:rsid w:val="00611CF1"/>
    <w:rsid w:val="00613E0D"/>
    <w:rsid w:val="00614ABC"/>
    <w:rsid w:val="00621346"/>
    <w:rsid w:val="00622341"/>
    <w:rsid w:val="0062290D"/>
    <w:rsid w:val="00632D36"/>
    <w:rsid w:val="00634AB4"/>
    <w:rsid w:val="0063518C"/>
    <w:rsid w:val="00635992"/>
    <w:rsid w:val="00635DEB"/>
    <w:rsid w:val="00637117"/>
    <w:rsid w:val="00642F0F"/>
    <w:rsid w:val="00643126"/>
    <w:rsid w:val="006477F7"/>
    <w:rsid w:val="00651E05"/>
    <w:rsid w:val="006529A6"/>
    <w:rsid w:val="00657F79"/>
    <w:rsid w:val="006675BB"/>
    <w:rsid w:val="0067413E"/>
    <w:rsid w:val="00675B77"/>
    <w:rsid w:val="00677B30"/>
    <w:rsid w:val="00682F9C"/>
    <w:rsid w:val="00685D0C"/>
    <w:rsid w:val="00694421"/>
    <w:rsid w:val="00695213"/>
    <w:rsid w:val="006974E9"/>
    <w:rsid w:val="006A09CF"/>
    <w:rsid w:val="006A0EF2"/>
    <w:rsid w:val="006A26D9"/>
    <w:rsid w:val="006A67D1"/>
    <w:rsid w:val="006A69E3"/>
    <w:rsid w:val="006B2384"/>
    <w:rsid w:val="006B246C"/>
    <w:rsid w:val="006B4CC3"/>
    <w:rsid w:val="006C20D8"/>
    <w:rsid w:val="006C479B"/>
    <w:rsid w:val="006C7CC3"/>
    <w:rsid w:val="006D7878"/>
    <w:rsid w:val="006E4FAE"/>
    <w:rsid w:val="006E579E"/>
    <w:rsid w:val="006E5AD6"/>
    <w:rsid w:val="006E6D0E"/>
    <w:rsid w:val="006F15D9"/>
    <w:rsid w:val="006F78E7"/>
    <w:rsid w:val="00701805"/>
    <w:rsid w:val="0070309F"/>
    <w:rsid w:val="00703433"/>
    <w:rsid w:val="0070492D"/>
    <w:rsid w:val="007064A2"/>
    <w:rsid w:val="007074D7"/>
    <w:rsid w:val="007100E9"/>
    <w:rsid w:val="0071294D"/>
    <w:rsid w:val="00720F26"/>
    <w:rsid w:val="007212BE"/>
    <w:rsid w:val="00721392"/>
    <w:rsid w:val="00725C77"/>
    <w:rsid w:val="00726CD8"/>
    <w:rsid w:val="00726D2F"/>
    <w:rsid w:val="00733791"/>
    <w:rsid w:val="00734BD5"/>
    <w:rsid w:val="007371B8"/>
    <w:rsid w:val="00746075"/>
    <w:rsid w:val="00746A8C"/>
    <w:rsid w:val="00747885"/>
    <w:rsid w:val="00750520"/>
    <w:rsid w:val="00752ACB"/>
    <w:rsid w:val="007530A8"/>
    <w:rsid w:val="0076114E"/>
    <w:rsid w:val="00762CED"/>
    <w:rsid w:val="0076360A"/>
    <w:rsid w:val="00764223"/>
    <w:rsid w:val="00773E43"/>
    <w:rsid w:val="00774159"/>
    <w:rsid w:val="0077639C"/>
    <w:rsid w:val="007806C1"/>
    <w:rsid w:val="00793F7E"/>
    <w:rsid w:val="00796597"/>
    <w:rsid w:val="007A0550"/>
    <w:rsid w:val="007A1AD3"/>
    <w:rsid w:val="007B04FB"/>
    <w:rsid w:val="007C237B"/>
    <w:rsid w:val="007C745D"/>
    <w:rsid w:val="007D0761"/>
    <w:rsid w:val="007D2DA9"/>
    <w:rsid w:val="007D3401"/>
    <w:rsid w:val="007D47CB"/>
    <w:rsid w:val="007D5D67"/>
    <w:rsid w:val="007D6169"/>
    <w:rsid w:val="007E05F9"/>
    <w:rsid w:val="007E0A15"/>
    <w:rsid w:val="007E34EE"/>
    <w:rsid w:val="007E36C8"/>
    <w:rsid w:val="007F0987"/>
    <w:rsid w:val="007F5A73"/>
    <w:rsid w:val="007F66E6"/>
    <w:rsid w:val="0080133C"/>
    <w:rsid w:val="00804ADD"/>
    <w:rsid w:val="00804EEC"/>
    <w:rsid w:val="008060EA"/>
    <w:rsid w:val="00810ABD"/>
    <w:rsid w:val="00814E86"/>
    <w:rsid w:val="008207CE"/>
    <w:rsid w:val="00822332"/>
    <w:rsid w:val="0082340D"/>
    <w:rsid w:val="0082347E"/>
    <w:rsid w:val="00824BCB"/>
    <w:rsid w:val="0082558C"/>
    <w:rsid w:val="0083027C"/>
    <w:rsid w:val="00833869"/>
    <w:rsid w:val="00834984"/>
    <w:rsid w:val="008368C6"/>
    <w:rsid w:val="0083734D"/>
    <w:rsid w:val="00837EE5"/>
    <w:rsid w:val="00843448"/>
    <w:rsid w:val="00844E32"/>
    <w:rsid w:val="00852EEB"/>
    <w:rsid w:val="00853EBB"/>
    <w:rsid w:val="00856821"/>
    <w:rsid w:val="00870116"/>
    <w:rsid w:val="0087530B"/>
    <w:rsid w:val="008755DA"/>
    <w:rsid w:val="00876E8F"/>
    <w:rsid w:val="008801ED"/>
    <w:rsid w:val="00880C12"/>
    <w:rsid w:val="00881028"/>
    <w:rsid w:val="00882817"/>
    <w:rsid w:val="00897E54"/>
    <w:rsid w:val="00897EF6"/>
    <w:rsid w:val="008A16D4"/>
    <w:rsid w:val="008B0CC7"/>
    <w:rsid w:val="008B688D"/>
    <w:rsid w:val="008B7E60"/>
    <w:rsid w:val="008C1287"/>
    <w:rsid w:val="008C4601"/>
    <w:rsid w:val="008C6CEC"/>
    <w:rsid w:val="008D12BC"/>
    <w:rsid w:val="008D2A2B"/>
    <w:rsid w:val="008D487D"/>
    <w:rsid w:val="008D61E2"/>
    <w:rsid w:val="008E387D"/>
    <w:rsid w:val="008E4694"/>
    <w:rsid w:val="008E4E19"/>
    <w:rsid w:val="008E5135"/>
    <w:rsid w:val="008E7F31"/>
    <w:rsid w:val="008F42D8"/>
    <w:rsid w:val="00901888"/>
    <w:rsid w:val="009018C5"/>
    <w:rsid w:val="00903DEE"/>
    <w:rsid w:val="009100F4"/>
    <w:rsid w:val="00923ED1"/>
    <w:rsid w:val="0093014C"/>
    <w:rsid w:val="00930960"/>
    <w:rsid w:val="00931D2E"/>
    <w:rsid w:val="0093257C"/>
    <w:rsid w:val="00934F0E"/>
    <w:rsid w:val="00936FC3"/>
    <w:rsid w:val="0094268F"/>
    <w:rsid w:val="009465FE"/>
    <w:rsid w:val="00954E14"/>
    <w:rsid w:val="00954E50"/>
    <w:rsid w:val="00955AE2"/>
    <w:rsid w:val="0095643A"/>
    <w:rsid w:val="00956D90"/>
    <w:rsid w:val="00962A47"/>
    <w:rsid w:val="00965B48"/>
    <w:rsid w:val="00976133"/>
    <w:rsid w:val="00977FEA"/>
    <w:rsid w:val="0098087A"/>
    <w:rsid w:val="00980EBF"/>
    <w:rsid w:val="0099147C"/>
    <w:rsid w:val="00995128"/>
    <w:rsid w:val="009A37F5"/>
    <w:rsid w:val="009A3919"/>
    <w:rsid w:val="009A5111"/>
    <w:rsid w:val="009A6CD6"/>
    <w:rsid w:val="009A7314"/>
    <w:rsid w:val="009A7A2B"/>
    <w:rsid w:val="009B259E"/>
    <w:rsid w:val="009B3A0C"/>
    <w:rsid w:val="009B4612"/>
    <w:rsid w:val="009B6DAB"/>
    <w:rsid w:val="009C33B3"/>
    <w:rsid w:val="009D2311"/>
    <w:rsid w:val="009D4156"/>
    <w:rsid w:val="009E11FD"/>
    <w:rsid w:val="009E3413"/>
    <w:rsid w:val="009E367D"/>
    <w:rsid w:val="009E3EF2"/>
    <w:rsid w:val="009E3F19"/>
    <w:rsid w:val="009E3FBA"/>
    <w:rsid w:val="009F2A94"/>
    <w:rsid w:val="009F2F37"/>
    <w:rsid w:val="009F38DC"/>
    <w:rsid w:val="009F4E18"/>
    <w:rsid w:val="009F4F6D"/>
    <w:rsid w:val="009F556F"/>
    <w:rsid w:val="009F55E2"/>
    <w:rsid w:val="00A02632"/>
    <w:rsid w:val="00A02865"/>
    <w:rsid w:val="00A10E6B"/>
    <w:rsid w:val="00A14D09"/>
    <w:rsid w:val="00A1669F"/>
    <w:rsid w:val="00A16744"/>
    <w:rsid w:val="00A174B1"/>
    <w:rsid w:val="00A17CF1"/>
    <w:rsid w:val="00A17F61"/>
    <w:rsid w:val="00A2099D"/>
    <w:rsid w:val="00A22703"/>
    <w:rsid w:val="00A24DB1"/>
    <w:rsid w:val="00A27FAF"/>
    <w:rsid w:val="00A30C53"/>
    <w:rsid w:val="00A33CA5"/>
    <w:rsid w:val="00A34931"/>
    <w:rsid w:val="00A349AC"/>
    <w:rsid w:val="00A3613F"/>
    <w:rsid w:val="00A3652C"/>
    <w:rsid w:val="00A40014"/>
    <w:rsid w:val="00A428F7"/>
    <w:rsid w:val="00A42E03"/>
    <w:rsid w:val="00A448F9"/>
    <w:rsid w:val="00A44DEB"/>
    <w:rsid w:val="00A4571A"/>
    <w:rsid w:val="00A47FF2"/>
    <w:rsid w:val="00A56F54"/>
    <w:rsid w:val="00A60A6C"/>
    <w:rsid w:val="00A62CF1"/>
    <w:rsid w:val="00A651E3"/>
    <w:rsid w:val="00A66C91"/>
    <w:rsid w:val="00A70506"/>
    <w:rsid w:val="00A711B3"/>
    <w:rsid w:val="00A72F6B"/>
    <w:rsid w:val="00A84401"/>
    <w:rsid w:val="00A86E35"/>
    <w:rsid w:val="00A910B9"/>
    <w:rsid w:val="00A94AC0"/>
    <w:rsid w:val="00A96B32"/>
    <w:rsid w:val="00AA1FBF"/>
    <w:rsid w:val="00AA530D"/>
    <w:rsid w:val="00AB2B5C"/>
    <w:rsid w:val="00AB390A"/>
    <w:rsid w:val="00AB3B9B"/>
    <w:rsid w:val="00AB41A4"/>
    <w:rsid w:val="00AB5183"/>
    <w:rsid w:val="00AD1072"/>
    <w:rsid w:val="00AE3ACB"/>
    <w:rsid w:val="00AE7F8D"/>
    <w:rsid w:val="00AF11FC"/>
    <w:rsid w:val="00AF14F2"/>
    <w:rsid w:val="00AF25CF"/>
    <w:rsid w:val="00AF44BD"/>
    <w:rsid w:val="00AF4FEB"/>
    <w:rsid w:val="00AF5103"/>
    <w:rsid w:val="00AF683B"/>
    <w:rsid w:val="00AF74A3"/>
    <w:rsid w:val="00B056DD"/>
    <w:rsid w:val="00B06908"/>
    <w:rsid w:val="00B17790"/>
    <w:rsid w:val="00B22A5D"/>
    <w:rsid w:val="00B2406B"/>
    <w:rsid w:val="00B264EF"/>
    <w:rsid w:val="00B26D48"/>
    <w:rsid w:val="00B30639"/>
    <w:rsid w:val="00B328B0"/>
    <w:rsid w:val="00B359E9"/>
    <w:rsid w:val="00B36F39"/>
    <w:rsid w:val="00B41453"/>
    <w:rsid w:val="00B42593"/>
    <w:rsid w:val="00B428DF"/>
    <w:rsid w:val="00B4383C"/>
    <w:rsid w:val="00B44D38"/>
    <w:rsid w:val="00B457FA"/>
    <w:rsid w:val="00B468A0"/>
    <w:rsid w:val="00B4702B"/>
    <w:rsid w:val="00B502D1"/>
    <w:rsid w:val="00B52D25"/>
    <w:rsid w:val="00B55799"/>
    <w:rsid w:val="00B563B5"/>
    <w:rsid w:val="00B63B2B"/>
    <w:rsid w:val="00B67360"/>
    <w:rsid w:val="00B70088"/>
    <w:rsid w:val="00B73B9B"/>
    <w:rsid w:val="00B743E6"/>
    <w:rsid w:val="00B847A1"/>
    <w:rsid w:val="00B87511"/>
    <w:rsid w:val="00B87928"/>
    <w:rsid w:val="00B90AA9"/>
    <w:rsid w:val="00B926DD"/>
    <w:rsid w:val="00B92E80"/>
    <w:rsid w:val="00B9324B"/>
    <w:rsid w:val="00B9456E"/>
    <w:rsid w:val="00B94719"/>
    <w:rsid w:val="00B97EE4"/>
    <w:rsid w:val="00BA084A"/>
    <w:rsid w:val="00BA2EA3"/>
    <w:rsid w:val="00BA505C"/>
    <w:rsid w:val="00BB3214"/>
    <w:rsid w:val="00BC0241"/>
    <w:rsid w:val="00BC32EC"/>
    <w:rsid w:val="00BC58DE"/>
    <w:rsid w:val="00BD5CA6"/>
    <w:rsid w:val="00BD5E15"/>
    <w:rsid w:val="00BE208B"/>
    <w:rsid w:val="00BF0981"/>
    <w:rsid w:val="00BF0D2B"/>
    <w:rsid w:val="00BF20FA"/>
    <w:rsid w:val="00BF2D76"/>
    <w:rsid w:val="00BF7AEB"/>
    <w:rsid w:val="00BF7F76"/>
    <w:rsid w:val="00C00525"/>
    <w:rsid w:val="00C0131F"/>
    <w:rsid w:val="00C023EB"/>
    <w:rsid w:val="00C02DCA"/>
    <w:rsid w:val="00C11416"/>
    <w:rsid w:val="00C12C3B"/>
    <w:rsid w:val="00C12E8A"/>
    <w:rsid w:val="00C13573"/>
    <w:rsid w:val="00C13CCC"/>
    <w:rsid w:val="00C17DF2"/>
    <w:rsid w:val="00C21566"/>
    <w:rsid w:val="00C23E90"/>
    <w:rsid w:val="00C30798"/>
    <w:rsid w:val="00C31EC1"/>
    <w:rsid w:val="00C344E3"/>
    <w:rsid w:val="00C40807"/>
    <w:rsid w:val="00C41E00"/>
    <w:rsid w:val="00C4425C"/>
    <w:rsid w:val="00C44B2B"/>
    <w:rsid w:val="00C4728C"/>
    <w:rsid w:val="00C51D40"/>
    <w:rsid w:val="00C5213C"/>
    <w:rsid w:val="00C56BD0"/>
    <w:rsid w:val="00C57631"/>
    <w:rsid w:val="00C61CE3"/>
    <w:rsid w:val="00C62060"/>
    <w:rsid w:val="00C64863"/>
    <w:rsid w:val="00C767F8"/>
    <w:rsid w:val="00C80A9F"/>
    <w:rsid w:val="00C84C45"/>
    <w:rsid w:val="00C84F60"/>
    <w:rsid w:val="00C90F31"/>
    <w:rsid w:val="00CA2133"/>
    <w:rsid w:val="00CA2C83"/>
    <w:rsid w:val="00CA382B"/>
    <w:rsid w:val="00CA3CCE"/>
    <w:rsid w:val="00CA5585"/>
    <w:rsid w:val="00CA5B91"/>
    <w:rsid w:val="00CB2CD4"/>
    <w:rsid w:val="00CB4E57"/>
    <w:rsid w:val="00CC5704"/>
    <w:rsid w:val="00CD04E0"/>
    <w:rsid w:val="00CD06B7"/>
    <w:rsid w:val="00CD0A85"/>
    <w:rsid w:val="00CD15C0"/>
    <w:rsid w:val="00CE7CB5"/>
    <w:rsid w:val="00CF565D"/>
    <w:rsid w:val="00CF5DE2"/>
    <w:rsid w:val="00D0345C"/>
    <w:rsid w:val="00D102DB"/>
    <w:rsid w:val="00D10E21"/>
    <w:rsid w:val="00D11BEB"/>
    <w:rsid w:val="00D13740"/>
    <w:rsid w:val="00D176C1"/>
    <w:rsid w:val="00D202EF"/>
    <w:rsid w:val="00D232BA"/>
    <w:rsid w:val="00D279B5"/>
    <w:rsid w:val="00D30FE9"/>
    <w:rsid w:val="00D31B71"/>
    <w:rsid w:val="00D34EA8"/>
    <w:rsid w:val="00D35110"/>
    <w:rsid w:val="00D357A7"/>
    <w:rsid w:val="00D4046C"/>
    <w:rsid w:val="00D412B4"/>
    <w:rsid w:val="00D43B81"/>
    <w:rsid w:val="00D44F6A"/>
    <w:rsid w:val="00D5041E"/>
    <w:rsid w:val="00D50B9D"/>
    <w:rsid w:val="00D51F56"/>
    <w:rsid w:val="00D547F2"/>
    <w:rsid w:val="00D64FC8"/>
    <w:rsid w:val="00D65D28"/>
    <w:rsid w:val="00D67607"/>
    <w:rsid w:val="00D70568"/>
    <w:rsid w:val="00D77F53"/>
    <w:rsid w:val="00D93731"/>
    <w:rsid w:val="00D94005"/>
    <w:rsid w:val="00D945A2"/>
    <w:rsid w:val="00D970D2"/>
    <w:rsid w:val="00DA0979"/>
    <w:rsid w:val="00DA2846"/>
    <w:rsid w:val="00DA4144"/>
    <w:rsid w:val="00DA60C5"/>
    <w:rsid w:val="00DA6CB8"/>
    <w:rsid w:val="00DB0796"/>
    <w:rsid w:val="00DB4531"/>
    <w:rsid w:val="00DC5F71"/>
    <w:rsid w:val="00DC7588"/>
    <w:rsid w:val="00DD6420"/>
    <w:rsid w:val="00DE0D02"/>
    <w:rsid w:val="00DE1F05"/>
    <w:rsid w:val="00DE20C5"/>
    <w:rsid w:val="00DF2AAA"/>
    <w:rsid w:val="00DF3C5C"/>
    <w:rsid w:val="00DF7EB3"/>
    <w:rsid w:val="00E01285"/>
    <w:rsid w:val="00E0649E"/>
    <w:rsid w:val="00E10A6A"/>
    <w:rsid w:val="00E11266"/>
    <w:rsid w:val="00E13C38"/>
    <w:rsid w:val="00E16DF7"/>
    <w:rsid w:val="00E17055"/>
    <w:rsid w:val="00E204C2"/>
    <w:rsid w:val="00E24786"/>
    <w:rsid w:val="00E24D81"/>
    <w:rsid w:val="00E260DF"/>
    <w:rsid w:val="00E27E94"/>
    <w:rsid w:val="00E30392"/>
    <w:rsid w:val="00E305E7"/>
    <w:rsid w:val="00E325C7"/>
    <w:rsid w:val="00E33153"/>
    <w:rsid w:val="00E50789"/>
    <w:rsid w:val="00E562C5"/>
    <w:rsid w:val="00E5670A"/>
    <w:rsid w:val="00E568ED"/>
    <w:rsid w:val="00E601D7"/>
    <w:rsid w:val="00E71C1F"/>
    <w:rsid w:val="00E729A8"/>
    <w:rsid w:val="00E819E2"/>
    <w:rsid w:val="00E82BE8"/>
    <w:rsid w:val="00E84797"/>
    <w:rsid w:val="00E850B8"/>
    <w:rsid w:val="00E85109"/>
    <w:rsid w:val="00E94FC6"/>
    <w:rsid w:val="00E954F7"/>
    <w:rsid w:val="00E969A6"/>
    <w:rsid w:val="00EA60D1"/>
    <w:rsid w:val="00EB2F79"/>
    <w:rsid w:val="00EB3279"/>
    <w:rsid w:val="00EB331B"/>
    <w:rsid w:val="00EC08B4"/>
    <w:rsid w:val="00EC173D"/>
    <w:rsid w:val="00EC2927"/>
    <w:rsid w:val="00EC521A"/>
    <w:rsid w:val="00EC5352"/>
    <w:rsid w:val="00ED1E8C"/>
    <w:rsid w:val="00ED29DE"/>
    <w:rsid w:val="00ED4BDD"/>
    <w:rsid w:val="00ED7261"/>
    <w:rsid w:val="00ED7ECB"/>
    <w:rsid w:val="00EE6D8E"/>
    <w:rsid w:val="00EE793C"/>
    <w:rsid w:val="00EF0969"/>
    <w:rsid w:val="00EF399D"/>
    <w:rsid w:val="00EF6A63"/>
    <w:rsid w:val="00EF757C"/>
    <w:rsid w:val="00F020D6"/>
    <w:rsid w:val="00F07857"/>
    <w:rsid w:val="00F11B40"/>
    <w:rsid w:val="00F14833"/>
    <w:rsid w:val="00F16423"/>
    <w:rsid w:val="00F17086"/>
    <w:rsid w:val="00F20177"/>
    <w:rsid w:val="00F22648"/>
    <w:rsid w:val="00F24CA8"/>
    <w:rsid w:val="00F275B1"/>
    <w:rsid w:val="00F30D89"/>
    <w:rsid w:val="00F315FE"/>
    <w:rsid w:val="00F33CCB"/>
    <w:rsid w:val="00F361A4"/>
    <w:rsid w:val="00F401A9"/>
    <w:rsid w:val="00F41366"/>
    <w:rsid w:val="00F458CF"/>
    <w:rsid w:val="00F5304D"/>
    <w:rsid w:val="00F55B27"/>
    <w:rsid w:val="00F610AA"/>
    <w:rsid w:val="00F61A7E"/>
    <w:rsid w:val="00F64BDC"/>
    <w:rsid w:val="00F70589"/>
    <w:rsid w:val="00F70A52"/>
    <w:rsid w:val="00F74167"/>
    <w:rsid w:val="00F763CF"/>
    <w:rsid w:val="00F76F83"/>
    <w:rsid w:val="00F80A89"/>
    <w:rsid w:val="00F83393"/>
    <w:rsid w:val="00F84EF9"/>
    <w:rsid w:val="00F9036F"/>
    <w:rsid w:val="00F93560"/>
    <w:rsid w:val="00F93F30"/>
    <w:rsid w:val="00F944BD"/>
    <w:rsid w:val="00F9484C"/>
    <w:rsid w:val="00FA3B88"/>
    <w:rsid w:val="00FA4837"/>
    <w:rsid w:val="00FA49B6"/>
    <w:rsid w:val="00FA5B90"/>
    <w:rsid w:val="00FA7B53"/>
    <w:rsid w:val="00FB1101"/>
    <w:rsid w:val="00FB3034"/>
    <w:rsid w:val="00FB6A9D"/>
    <w:rsid w:val="00FC1069"/>
    <w:rsid w:val="00FC4A0F"/>
    <w:rsid w:val="00FC534C"/>
    <w:rsid w:val="00FC55DE"/>
    <w:rsid w:val="00FC59BF"/>
    <w:rsid w:val="00FC5FAA"/>
    <w:rsid w:val="00FD02C7"/>
    <w:rsid w:val="00FD05F3"/>
    <w:rsid w:val="00FD0694"/>
    <w:rsid w:val="00FD3888"/>
    <w:rsid w:val="00FD533B"/>
    <w:rsid w:val="00FE0B6E"/>
    <w:rsid w:val="00FE0E21"/>
    <w:rsid w:val="00FE2F1E"/>
    <w:rsid w:val="00FE3B99"/>
    <w:rsid w:val="00FE3D09"/>
    <w:rsid w:val="00FE5460"/>
    <w:rsid w:val="00FE70D9"/>
    <w:rsid w:val="00FF3257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097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B097D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097D"/>
    <w:rPr>
      <w:rFonts w:ascii="Times New Roman" w:eastAsia="Times New Roman" w:hAnsi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B097D"/>
    <w:pPr>
      <w:ind w:left="643" w:hanging="532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B097D"/>
    <w:rPr>
      <w:rFonts w:ascii="Arial" w:eastAsia="Arial" w:hAnsi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97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B097D"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667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5BB"/>
  </w:style>
  <w:style w:type="paragraph" w:styleId="Footer">
    <w:name w:val="footer"/>
    <w:basedOn w:val="Normal"/>
    <w:link w:val="FooterChar"/>
    <w:uiPriority w:val="99"/>
    <w:semiHidden/>
    <w:unhideWhenUsed/>
    <w:rsid w:val="00667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75BB"/>
  </w:style>
  <w:style w:type="character" w:customStyle="1" w:styleId="NoSpacingChar">
    <w:name w:val="No Spacing Char"/>
    <w:basedOn w:val="DefaultParagraphFont"/>
    <w:link w:val="NoSpacing"/>
    <w:uiPriority w:val="1"/>
    <w:rsid w:val="006675BB"/>
    <w:rPr>
      <w:sz w:val="20"/>
    </w:rPr>
  </w:style>
  <w:style w:type="paragraph" w:styleId="ListParagraph">
    <w:name w:val="List Paragraph"/>
    <w:basedOn w:val="Normal"/>
    <w:uiPriority w:val="34"/>
    <w:qFormat/>
    <w:rsid w:val="00BF2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ennett\Desktop\Admin%20Hearing_Sepember_14,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A4820-FA30-4D94-B1E7-FBC6F671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 Hearing_Sepember_14,_2016</Template>
  <TotalTime>2796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6</cp:revision>
  <cp:lastPrinted>2016-10-31T16:23:00Z</cp:lastPrinted>
  <dcterms:created xsi:type="dcterms:W3CDTF">2016-10-24T20:33:00Z</dcterms:created>
  <dcterms:modified xsi:type="dcterms:W3CDTF">2016-10-31T17:09:00Z</dcterms:modified>
</cp:coreProperties>
</file>